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495" w:rsidRDefault="00CE4495">
      <w:pPr>
        <w:rPr>
          <w:rFonts w:ascii="宋体" w:eastAsia="宋体" w:hAnsi="宋体"/>
          <w:sz w:val="32"/>
          <w:szCs w:val="32"/>
        </w:rPr>
      </w:pPr>
    </w:p>
    <w:p w:rsidR="00CE4495" w:rsidRDefault="00CE4495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29"/>
        <w:gridCol w:w="1201"/>
        <w:gridCol w:w="1560"/>
        <w:gridCol w:w="1701"/>
        <w:gridCol w:w="2205"/>
      </w:tblGrid>
      <w:tr w:rsidR="00CE4495" w:rsidRPr="00277CA1" w:rsidTr="00277CA1">
        <w:tc>
          <w:tcPr>
            <w:tcW w:w="1629" w:type="dxa"/>
          </w:tcPr>
          <w:p w:rsidR="00CE4495" w:rsidRPr="00277CA1" w:rsidRDefault="00CE4495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CE4495" w:rsidRPr="00A93E8F" w:rsidRDefault="00CE4495">
            <w:pPr>
              <w:rPr>
                <w:rFonts w:ascii="宋体" w:eastAsia="宋体" w:hAnsi="宋体"/>
                <w:sz w:val="28"/>
                <w:szCs w:val="28"/>
              </w:rPr>
            </w:pPr>
            <w:r w:rsidRPr="00A93E8F">
              <w:rPr>
                <w:rFonts w:ascii="宋体" w:eastAsia="宋体" w:hAnsi="宋体" w:hint="eastAsia"/>
                <w:sz w:val="28"/>
                <w:szCs w:val="28"/>
              </w:rPr>
              <w:t>核酸电泳图像分析系统</w:t>
            </w:r>
          </w:p>
        </w:tc>
        <w:tc>
          <w:tcPr>
            <w:tcW w:w="1701" w:type="dxa"/>
          </w:tcPr>
          <w:p w:rsidR="00CE4495" w:rsidRPr="00277CA1" w:rsidRDefault="00CE4495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CE4495" w:rsidRPr="00277CA1" w:rsidRDefault="00CE449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CE4495" w:rsidRPr="00277CA1" w:rsidTr="00277CA1">
        <w:tc>
          <w:tcPr>
            <w:tcW w:w="2830" w:type="dxa"/>
            <w:gridSpan w:val="2"/>
          </w:tcPr>
          <w:p w:rsidR="00CE4495" w:rsidRPr="00277CA1" w:rsidRDefault="00CE4495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CE4495" w:rsidRPr="00A93E8F" w:rsidRDefault="00CE4495">
            <w:pPr>
              <w:rPr>
                <w:rFonts w:ascii="宋体" w:eastAsia="宋体" w:hAnsi="宋体"/>
                <w:sz w:val="28"/>
                <w:szCs w:val="28"/>
              </w:rPr>
            </w:pPr>
            <w:r w:rsidRPr="00A93E8F">
              <w:rPr>
                <w:rFonts w:hint="eastAsia"/>
                <w:sz w:val="28"/>
                <w:szCs w:val="28"/>
              </w:rPr>
              <w:t>上海天能，</w:t>
            </w:r>
            <w:r w:rsidRPr="00A93E8F">
              <w:rPr>
                <w:rFonts w:ascii="Arial" w:hAnsi="Arial" w:cs="Arial"/>
                <w:kern w:val="0"/>
                <w:sz w:val="28"/>
                <w:szCs w:val="28"/>
              </w:rPr>
              <w:t>Tanon-4100</w:t>
            </w:r>
          </w:p>
        </w:tc>
      </w:tr>
      <w:tr w:rsidR="00CE4495" w:rsidRPr="00277CA1" w:rsidTr="00277CA1">
        <w:trPr>
          <w:trHeight w:val="796"/>
        </w:trPr>
        <w:tc>
          <w:tcPr>
            <w:tcW w:w="8296" w:type="dxa"/>
            <w:gridSpan w:val="5"/>
          </w:tcPr>
          <w:p w:rsidR="00CE4495" w:rsidRPr="00277CA1" w:rsidRDefault="00CE4495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/>
                <w:sz w:val="28"/>
                <w:szCs w:val="28"/>
              </w:rPr>
              <w:t>DNA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、</w:t>
            </w:r>
            <w:r>
              <w:rPr>
                <w:rFonts w:ascii="宋体" w:eastAsia="宋体" w:hAnsi="宋体"/>
                <w:sz w:val="28"/>
                <w:szCs w:val="28"/>
              </w:rPr>
              <w:t>RNA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等核酸物质的凝胶电泳成像</w:t>
            </w:r>
          </w:p>
        </w:tc>
      </w:tr>
      <w:tr w:rsidR="00CE4495" w:rsidRPr="00277CA1" w:rsidTr="00277CA1">
        <w:trPr>
          <w:trHeight w:val="7141"/>
        </w:trPr>
        <w:tc>
          <w:tcPr>
            <w:tcW w:w="8296" w:type="dxa"/>
            <w:gridSpan w:val="5"/>
          </w:tcPr>
          <w:p w:rsidR="00CE4495" w:rsidRPr="006212D1" w:rsidRDefault="00CE4495" w:rsidP="006212D1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CE4495" w:rsidRPr="00A93E8F" w:rsidRDefault="00CE4495" w:rsidP="00A93E8F">
            <w:pPr>
              <w:spacing w:line="360" w:lineRule="auto"/>
              <w:rPr>
                <w:rFonts w:ascii="宋体" w:eastAsia="宋体"/>
                <w:sz w:val="28"/>
                <w:szCs w:val="28"/>
              </w:rPr>
            </w:pPr>
            <w:r w:rsidRPr="00A93E8F">
              <w:rPr>
                <w:rFonts w:ascii="宋体" w:hAnsi="宋体" w:hint="eastAsia"/>
                <w:sz w:val="28"/>
                <w:szCs w:val="28"/>
              </w:rPr>
              <w:t>摄像头</w:t>
            </w:r>
            <w:r w:rsidRPr="00A93E8F">
              <w:rPr>
                <w:rFonts w:ascii="宋体" w:eastAsia="宋体"/>
                <w:sz w:val="28"/>
                <w:szCs w:val="28"/>
              </w:rPr>
              <w:tab/>
            </w:r>
            <w:r w:rsidRPr="00A93E8F">
              <w:rPr>
                <w:rFonts w:ascii="宋体" w:hAnsi="宋体"/>
                <w:sz w:val="28"/>
                <w:szCs w:val="28"/>
              </w:rPr>
              <w:t>Tanon 3060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高分辨率低照度数码制冷相机</w:t>
            </w:r>
          </w:p>
          <w:p w:rsidR="00CE4495" w:rsidRPr="00A93E8F" w:rsidRDefault="00CE4495" w:rsidP="00A93E8F">
            <w:pPr>
              <w:spacing w:line="360" w:lineRule="auto"/>
              <w:rPr>
                <w:rFonts w:ascii="宋体" w:eastAsia="宋体"/>
                <w:sz w:val="28"/>
                <w:szCs w:val="28"/>
              </w:rPr>
            </w:pPr>
            <w:r w:rsidRPr="00A93E8F">
              <w:rPr>
                <w:rFonts w:ascii="宋体" w:hAnsi="宋体" w:hint="eastAsia"/>
                <w:sz w:val="28"/>
                <w:szCs w:val="28"/>
              </w:rPr>
              <w:t>感光芯片</w:t>
            </w:r>
            <w:r w:rsidRPr="00A93E8F">
              <w:rPr>
                <w:rFonts w:ascii="宋体" w:eastAsia="宋体"/>
                <w:sz w:val="28"/>
                <w:szCs w:val="28"/>
              </w:rPr>
              <w:tab/>
            </w:r>
            <w:r w:rsidRPr="00A93E8F">
              <w:rPr>
                <w:rFonts w:ascii="宋体" w:hAnsi="宋体"/>
                <w:sz w:val="28"/>
                <w:szCs w:val="28"/>
              </w:rPr>
              <w:t>CCD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芯片：</w:t>
            </w:r>
            <w:r w:rsidRPr="00A93E8F">
              <w:rPr>
                <w:rFonts w:ascii="宋体" w:hAnsi="宋体"/>
                <w:sz w:val="28"/>
                <w:szCs w:val="28"/>
              </w:rPr>
              <w:t>Sony ICX674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（前照式感光芯片）</w:t>
            </w:r>
          </w:p>
          <w:p w:rsidR="00CE4495" w:rsidRPr="00A93E8F" w:rsidRDefault="00CE4495" w:rsidP="00A93E8F">
            <w:pPr>
              <w:spacing w:line="360" w:lineRule="auto"/>
              <w:rPr>
                <w:rFonts w:ascii="宋体" w:eastAsia="宋体"/>
                <w:sz w:val="28"/>
                <w:szCs w:val="28"/>
              </w:rPr>
            </w:pPr>
            <w:r w:rsidRPr="00A93E8F">
              <w:rPr>
                <w:rFonts w:ascii="宋体" w:hAnsi="宋体" w:hint="eastAsia"/>
                <w:sz w:val="28"/>
                <w:szCs w:val="28"/>
              </w:rPr>
              <w:t>冷却方式</w:t>
            </w:r>
            <w:r w:rsidRPr="00A93E8F">
              <w:rPr>
                <w:rFonts w:ascii="宋体" w:eastAsia="宋体"/>
                <w:sz w:val="28"/>
                <w:szCs w:val="28"/>
              </w:rPr>
              <w:tab/>
            </w:r>
            <w:r w:rsidRPr="00A93E8F">
              <w:rPr>
                <w:rFonts w:ascii="宋体" w:hAnsi="宋体" w:hint="eastAsia"/>
                <w:sz w:val="28"/>
                <w:szCs w:val="28"/>
              </w:rPr>
              <w:t>半导体制冷</w:t>
            </w:r>
          </w:p>
          <w:p w:rsidR="00CE4495" w:rsidRPr="00A93E8F" w:rsidRDefault="00CE4495" w:rsidP="00A93E8F">
            <w:pPr>
              <w:spacing w:line="360" w:lineRule="auto"/>
              <w:rPr>
                <w:rFonts w:ascii="宋体" w:eastAsia="宋体"/>
                <w:sz w:val="28"/>
                <w:szCs w:val="28"/>
              </w:rPr>
            </w:pPr>
            <w:r w:rsidRPr="00A93E8F">
              <w:rPr>
                <w:rFonts w:ascii="宋体" w:hAnsi="宋体" w:hint="eastAsia"/>
                <w:sz w:val="28"/>
                <w:szCs w:val="28"/>
              </w:rPr>
              <w:t>冷却温度</w:t>
            </w:r>
            <w:r w:rsidRPr="00A93E8F">
              <w:rPr>
                <w:rFonts w:ascii="宋体" w:eastAsia="宋体"/>
                <w:sz w:val="28"/>
                <w:szCs w:val="28"/>
              </w:rPr>
              <w:tab/>
            </w:r>
            <w:r w:rsidRPr="00A93E8F">
              <w:rPr>
                <w:rFonts w:ascii="宋体" w:hAnsi="宋体" w:hint="eastAsia"/>
                <w:sz w:val="28"/>
                <w:szCs w:val="28"/>
              </w:rPr>
              <w:t>低于环境温度</w:t>
            </w:r>
            <w:r w:rsidRPr="00A93E8F">
              <w:rPr>
                <w:rFonts w:ascii="宋体" w:hAnsi="宋体"/>
                <w:sz w:val="28"/>
                <w:szCs w:val="28"/>
              </w:rPr>
              <w:t>55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℃（绝对温度</w:t>
            </w:r>
            <w:r w:rsidRPr="00A93E8F">
              <w:rPr>
                <w:rFonts w:ascii="宋体" w:hAnsi="宋体"/>
                <w:sz w:val="28"/>
                <w:szCs w:val="28"/>
              </w:rPr>
              <w:t>-30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℃，动态实时显示</w:t>
            </w:r>
            <w:r w:rsidRPr="00A93E8F">
              <w:rPr>
                <w:rFonts w:ascii="宋体" w:hAnsi="宋体"/>
                <w:sz w:val="28"/>
                <w:szCs w:val="28"/>
              </w:rPr>
              <w:t>CCD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制冷温度）</w:t>
            </w:r>
          </w:p>
          <w:p w:rsidR="00CE4495" w:rsidRPr="00A93E8F" w:rsidRDefault="00CE4495" w:rsidP="00A93E8F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 w:rsidRPr="00A93E8F">
              <w:rPr>
                <w:rFonts w:ascii="宋体" w:hAnsi="宋体" w:hint="eastAsia"/>
                <w:sz w:val="28"/>
                <w:szCs w:val="28"/>
              </w:rPr>
              <w:t>感光效率</w:t>
            </w:r>
            <w:r w:rsidRPr="00A93E8F">
              <w:rPr>
                <w:rFonts w:ascii="宋体" w:eastAsia="宋体"/>
                <w:sz w:val="28"/>
                <w:szCs w:val="28"/>
              </w:rPr>
              <w:tab/>
            </w:r>
            <w:r w:rsidRPr="00A93E8F">
              <w:rPr>
                <w:rFonts w:ascii="宋体" w:hAnsi="宋体"/>
                <w:sz w:val="28"/>
                <w:szCs w:val="28"/>
              </w:rPr>
              <w:t>CCD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芯片光电转换效率：</w:t>
            </w:r>
            <w:r w:rsidRPr="00A93E8F">
              <w:rPr>
                <w:rFonts w:ascii="宋体" w:hAnsi="宋体"/>
                <w:sz w:val="28"/>
                <w:szCs w:val="28"/>
              </w:rPr>
              <w:t xml:space="preserve">High QE: &gt;75% </w:t>
            </w:r>
          </w:p>
          <w:p w:rsidR="00CE4495" w:rsidRPr="00A93E8F" w:rsidRDefault="00CE4495" w:rsidP="00A93E8F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 w:rsidRPr="00A93E8F">
              <w:rPr>
                <w:rFonts w:ascii="宋体" w:hAnsi="宋体" w:hint="eastAsia"/>
                <w:sz w:val="28"/>
                <w:szCs w:val="28"/>
              </w:rPr>
              <w:t>暗电流</w:t>
            </w:r>
            <w:r w:rsidRPr="00A93E8F">
              <w:rPr>
                <w:rFonts w:ascii="宋体" w:eastAsia="宋体"/>
                <w:sz w:val="28"/>
                <w:szCs w:val="28"/>
              </w:rPr>
              <w:tab/>
            </w:r>
            <w:r w:rsidRPr="00A93E8F">
              <w:rPr>
                <w:rFonts w:ascii="宋体" w:hAnsi="宋体"/>
                <w:sz w:val="28"/>
                <w:szCs w:val="28"/>
              </w:rPr>
              <w:t>&lt;0.01 e-/pixel/sec. @ -25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º</w:t>
            </w:r>
            <w:r w:rsidRPr="00A93E8F">
              <w:rPr>
                <w:rFonts w:ascii="宋体" w:hAnsi="宋体"/>
                <w:sz w:val="28"/>
                <w:szCs w:val="28"/>
              </w:rPr>
              <w:t xml:space="preserve"> C</w:t>
            </w:r>
          </w:p>
          <w:p w:rsidR="00CE4495" w:rsidRPr="00A93E8F" w:rsidRDefault="00CE4495" w:rsidP="00A93E8F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 w:rsidRPr="00A93E8F">
              <w:rPr>
                <w:rFonts w:ascii="宋体" w:hAnsi="宋体" w:hint="eastAsia"/>
                <w:sz w:val="28"/>
                <w:szCs w:val="28"/>
              </w:rPr>
              <w:t>读出燥声</w:t>
            </w:r>
            <w:r w:rsidRPr="00A93E8F">
              <w:rPr>
                <w:rFonts w:ascii="宋体" w:eastAsia="宋体"/>
                <w:sz w:val="28"/>
                <w:szCs w:val="28"/>
              </w:rPr>
              <w:tab/>
            </w:r>
            <w:r w:rsidRPr="00A93E8F">
              <w:rPr>
                <w:rFonts w:ascii="宋体" w:hAnsi="宋体"/>
                <w:sz w:val="28"/>
                <w:szCs w:val="28"/>
              </w:rPr>
              <w:t>5.5e- RMS at 12 MHz</w:t>
            </w:r>
          </w:p>
          <w:p w:rsidR="00CE4495" w:rsidRPr="00A93E8F" w:rsidRDefault="00CE4495" w:rsidP="00A93E8F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 w:rsidRPr="00A93E8F">
              <w:rPr>
                <w:rFonts w:ascii="宋体" w:hAnsi="宋体" w:hint="eastAsia"/>
                <w:sz w:val="28"/>
                <w:szCs w:val="28"/>
              </w:rPr>
              <w:t>有效像数</w:t>
            </w:r>
            <w:r w:rsidRPr="00A93E8F">
              <w:rPr>
                <w:rFonts w:ascii="宋体" w:eastAsia="宋体"/>
                <w:sz w:val="28"/>
                <w:szCs w:val="28"/>
              </w:rPr>
              <w:tab/>
            </w:r>
            <w:r w:rsidRPr="00A93E8F">
              <w:rPr>
                <w:rFonts w:ascii="宋体" w:hAnsi="宋体"/>
                <w:sz w:val="28"/>
                <w:szCs w:val="28"/>
              </w:rPr>
              <w:t>1920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×</w:t>
            </w:r>
            <w:r w:rsidRPr="00A93E8F">
              <w:rPr>
                <w:rFonts w:ascii="宋体" w:hAnsi="宋体"/>
                <w:sz w:val="28"/>
                <w:szCs w:val="28"/>
              </w:rPr>
              <w:t>1460</w:t>
            </w:r>
          </w:p>
          <w:p w:rsidR="00CE4495" w:rsidRPr="00A93E8F" w:rsidRDefault="00CE4495" w:rsidP="00A93E8F">
            <w:pPr>
              <w:spacing w:line="360" w:lineRule="auto"/>
              <w:rPr>
                <w:rFonts w:ascii="宋体" w:eastAsia="宋体"/>
                <w:sz w:val="28"/>
                <w:szCs w:val="28"/>
              </w:rPr>
            </w:pPr>
            <w:r w:rsidRPr="00A93E8F">
              <w:rPr>
                <w:rFonts w:ascii="宋体" w:hAnsi="宋体" w:hint="eastAsia"/>
                <w:sz w:val="28"/>
                <w:szCs w:val="28"/>
              </w:rPr>
              <w:t>像数密度</w:t>
            </w:r>
            <w:r w:rsidRPr="00A93E8F">
              <w:rPr>
                <w:rFonts w:ascii="宋体" w:hAnsi="宋体"/>
                <w:sz w:val="28"/>
                <w:szCs w:val="28"/>
              </w:rPr>
              <w:t xml:space="preserve"> </w:t>
            </w:r>
            <w:r w:rsidRPr="00A93E8F">
              <w:rPr>
                <w:rFonts w:ascii="宋体" w:hAnsi="宋体"/>
                <w:sz w:val="28"/>
                <w:szCs w:val="28"/>
              </w:rPr>
              <w:tab/>
              <w:t xml:space="preserve">16 bit 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（</w:t>
            </w:r>
            <w:r w:rsidRPr="00A93E8F">
              <w:rPr>
                <w:rFonts w:ascii="宋体" w:hAnsi="宋体"/>
                <w:sz w:val="28"/>
                <w:szCs w:val="28"/>
              </w:rPr>
              <w:t>0 - 65535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色）</w:t>
            </w:r>
          </w:p>
          <w:p w:rsidR="00CE4495" w:rsidRPr="00A93E8F" w:rsidRDefault="00CE4495" w:rsidP="00A93E8F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 w:rsidRPr="00A93E8F">
              <w:rPr>
                <w:rFonts w:ascii="宋体" w:hAnsi="宋体" w:hint="eastAsia"/>
                <w:sz w:val="28"/>
                <w:szCs w:val="28"/>
              </w:rPr>
              <w:t>像数尺寸</w:t>
            </w:r>
            <w:r w:rsidRPr="00A93E8F">
              <w:rPr>
                <w:rFonts w:ascii="宋体" w:hAnsi="宋体"/>
                <w:sz w:val="28"/>
                <w:szCs w:val="28"/>
              </w:rPr>
              <w:t xml:space="preserve"> </w:t>
            </w:r>
            <w:r w:rsidRPr="00A93E8F">
              <w:rPr>
                <w:rFonts w:ascii="宋体" w:hAnsi="宋体"/>
                <w:sz w:val="28"/>
                <w:szCs w:val="28"/>
              </w:rPr>
              <w:tab/>
              <w:t>4.54um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×</w:t>
            </w:r>
            <w:r w:rsidRPr="00A93E8F">
              <w:rPr>
                <w:rFonts w:ascii="宋体" w:hAnsi="宋体"/>
                <w:sz w:val="28"/>
                <w:szCs w:val="28"/>
              </w:rPr>
              <w:t>4.54um</w:t>
            </w:r>
          </w:p>
          <w:p w:rsidR="00CE4495" w:rsidRPr="00A93E8F" w:rsidRDefault="00CE4495" w:rsidP="00A93E8F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 w:rsidRPr="00A93E8F">
              <w:rPr>
                <w:rFonts w:ascii="宋体" w:hAnsi="宋体" w:hint="eastAsia"/>
                <w:sz w:val="28"/>
                <w:szCs w:val="28"/>
              </w:rPr>
              <w:t>像素合并</w:t>
            </w:r>
            <w:r w:rsidRPr="00A93E8F">
              <w:rPr>
                <w:rFonts w:ascii="宋体" w:eastAsia="宋体"/>
                <w:sz w:val="28"/>
                <w:szCs w:val="28"/>
              </w:rPr>
              <w:tab/>
            </w:r>
            <w:r w:rsidRPr="00A93E8F">
              <w:rPr>
                <w:rFonts w:ascii="宋体" w:hAnsi="宋体"/>
                <w:sz w:val="28"/>
                <w:szCs w:val="28"/>
              </w:rPr>
              <w:t>1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×</w:t>
            </w:r>
            <w:r w:rsidRPr="00A93E8F">
              <w:rPr>
                <w:rFonts w:ascii="宋体" w:hAnsi="宋体"/>
                <w:sz w:val="28"/>
                <w:szCs w:val="28"/>
              </w:rPr>
              <w:t>1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，</w:t>
            </w:r>
            <w:r w:rsidRPr="00A93E8F">
              <w:rPr>
                <w:rFonts w:ascii="宋体" w:hAnsi="宋体"/>
                <w:sz w:val="28"/>
                <w:szCs w:val="28"/>
              </w:rPr>
              <w:t>2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×</w:t>
            </w:r>
            <w:r w:rsidRPr="00A93E8F">
              <w:rPr>
                <w:rFonts w:ascii="宋体" w:hAnsi="宋体"/>
                <w:sz w:val="28"/>
                <w:szCs w:val="28"/>
              </w:rPr>
              <w:t>2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，</w:t>
            </w:r>
            <w:r w:rsidRPr="00A93E8F">
              <w:rPr>
                <w:rFonts w:ascii="宋体" w:hAnsi="宋体"/>
                <w:sz w:val="28"/>
                <w:szCs w:val="28"/>
              </w:rPr>
              <w:t>3X3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，</w:t>
            </w:r>
            <w:r w:rsidRPr="00A93E8F">
              <w:rPr>
                <w:rFonts w:ascii="宋体" w:hAnsi="宋体"/>
                <w:sz w:val="28"/>
                <w:szCs w:val="28"/>
              </w:rPr>
              <w:t>4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×</w:t>
            </w:r>
            <w:r w:rsidRPr="00A93E8F">
              <w:rPr>
                <w:rFonts w:ascii="宋体" w:hAnsi="宋体"/>
                <w:sz w:val="28"/>
                <w:szCs w:val="28"/>
              </w:rPr>
              <w:t>4</w:t>
            </w:r>
          </w:p>
          <w:p w:rsidR="00CE4495" w:rsidRPr="00A93E8F" w:rsidRDefault="00CE4495" w:rsidP="00A93E8F">
            <w:pPr>
              <w:spacing w:line="360" w:lineRule="auto"/>
              <w:rPr>
                <w:rFonts w:ascii="宋体" w:eastAsia="宋体"/>
                <w:sz w:val="28"/>
                <w:szCs w:val="28"/>
              </w:rPr>
            </w:pPr>
            <w:r w:rsidRPr="00A93E8F">
              <w:rPr>
                <w:rFonts w:ascii="宋体" w:hAnsi="宋体" w:hint="eastAsia"/>
                <w:sz w:val="28"/>
                <w:szCs w:val="28"/>
              </w:rPr>
              <w:t>分辨率</w:t>
            </w:r>
            <w:r w:rsidRPr="00A93E8F">
              <w:rPr>
                <w:rFonts w:ascii="宋体" w:eastAsia="宋体"/>
                <w:sz w:val="28"/>
                <w:szCs w:val="28"/>
              </w:rPr>
              <w:tab/>
            </w:r>
            <w:r w:rsidRPr="00A93E8F">
              <w:rPr>
                <w:rFonts w:ascii="宋体" w:hAnsi="宋体"/>
                <w:sz w:val="28"/>
                <w:szCs w:val="28"/>
              </w:rPr>
              <w:t>280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万像素</w:t>
            </w:r>
          </w:p>
          <w:p w:rsidR="00CE4495" w:rsidRPr="00A93E8F" w:rsidRDefault="00CE4495" w:rsidP="00A93E8F">
            <w:pPr>
              <w:spacing w:line="360" w:lineRule="auto"/>
              <w:rPr>
                <w:rFonts w:ascii="宋体" w:eastAsia="宋体"/>
                <w:sz w:val="28"/>
                <w:szCs w:val="28"/>
              </w:rPr>
            </w:pPr>
            <w:r w:rsidRPr="00A93E8F">
              <w:rPr>
                <w:rFonts w:ascii="宋体" w:hAnsi="宋体" w:hint="eastAsia"/>
                <w:sz w:val="28"/>
                <w:szCs w:val="28"/>
              </w:rPr>
              <w:t>动态范围</w:t>
            </w:r>
            <w:r w:rsidRPr="00A93E8F">
              <w:rPr>
                <w:rFonts w:ascii="宋体" w:eastAsia="宋体"/>
                <w:sz w:val="28"/>
                <w:szCs w:val="28"/>
              </w:rPr>
              <w:tab/>
            </w:r>
            <w:r w:rsidRPr="00A93E8F">
              <w:rPr>
                <w:rFonts w:ascii="宋体" w:hAnsi="宋体" w:hint="eastAsia"/>
                <w:sz w:val="28"/>
                <w:szCs w:val="28"/>
              </w:rPr>
              <w:t>﹥</w:t>
            </w:r>
            <w:r w:rsidRPr="00A93E8F">
              <w:rPr>
                <w:rFonts w:ascii="宋体" w:hAnsi="宋体"/>
                <w:sz w:val="28"/>
                <w:szCs w:val="28"/>
              </w:rPr>
              <w:t>4.5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个数量级</w:t>
            </w:r>
          </w:p>
          <w:p w:rsidR="00CE4495" w:rsidRPr="00A93E8F" w:rsidRDefault="00CE4495" w:rsidP="00A93E8F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 w:rsidRPr="00A93E8F">
              <w:rPr>
                <w:rFonts w:ascii="宋体" w:hAnsi="宋体" w:hint="eastAsia"/>
                <w:sz w:val="28"/>
                <w:szCs w:val="28"/>
              </w:rPr>
              <w:t>电动镜头</w:t>
            </w:r>
            <w:r w:rsidRPr="00A93E8F">
              <w:rPr>
                <w:rFonts w:ascii="宋体" w:eastAsia="宋体"/>
                <w:sz w:val="28"/>
                <w:szCs w:val="28"/>
              </w:rPr>
              <w:tab/>
            </w:r>
            <w:r w:rsidRPr="00A93E8F">
              <w:rPr>
                <w:rFonts w:ascii="宋体" w:hAnsi="宋体"/>
                <w:sz w:val="28"/>
                <w:szCs w:val="28"/>
              </w:rPr>
              <w:t>Computar M6Z1212M 2/3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英寸大口径高通透镜头</w:t>
            </w:r>
            <w:r w:rsidRPr="00A93E8F">
              <w:rPr>
                <w:rFonts w:ascii="宋体" w:hAnsi="宋体"/>
                <w:sz w:val="28"/>
                <w:szCs w:val="28"/>
              </w:rPr>
              <w:t>, F=1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：</w:t>
            </w:r>
            <w:r w:rsidRPr="00A93E8F">
              <w:rPr>
                <w:rFonts w:ascii="宋体" w:hAnsi="宋体"/>
                <w:sz w:val="28"/>
                <w:szCs w:val="28"/>
              </w:rPr>
              <w:t>1.2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，</w:t>
            </w:r>
            <w:r w:rsidRPr="00A93E8F">
              <w:rPr>
                <w:rFonts w:ascii="宋体" w:hAnsi="宋体"/>
                <w:sz w:val="28"/>
                <w:szCs w:val="28"/>
              </w:rPr>
              <w:t>12.5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～</w:t>
            </w:r>
            <w:r w:rsidRPr="00A93E8F">
              <w:rPr>
                <w:rFonts w:ascii="宋体" w:hAnsi="宋体"/>
                <w:sz w:val="28"/>
                <w:szCs w:val="28"/>
              </w:rPr>
              <w:t>75mm</w:t>
            </w:r>
          </w:p>
          <w:p w:rsidR="00CE4495" w:rsidRPr="00A93E8F" w:rsidRDefault="00CE4495" w:rsidP="00A93E8F">
            <w:pPr>
              <w:spacing w:line="360" w:lineRule="auto"/>
              <w:rPr>
                <w:rFonts w:ascii="宋体" w:eastAsia="宋体"/>
                <w:sz w:val="28"/>
                <w:szCs w:val="28"/>
              </w:rPr>
            </w:pPr>
            <w:r w:rsidRPr="00A93E8F">
              <w:rPr>
                <w:rFonts w:ascii="宋体" w:hAnsi="宋体" w:hint="eastAsia"/>
                <w:sz w:val="28"/>
                <w:szCs w:val="28"/>
              </w:rPr>
              <w:t>升降平台</w:t>
            </w:r>
            <w:r w:rsidRPr="00A93E8F">
              <w:rPr>
                <w:rFonts w:ascii="宋体" w:eastAsia="宋体"/>
                <w:sz w:val="28"/>
                <w:szCs w:val="28"/>
              </w:rPr>
              <w:tab/>
            </w:r>
            <w:r w:rsidRPr="00A93E8F">
              <w:rPr>
                <w:rFonts w:ascii="宋体" w:hAnsi="宋体" w:hint="eastAsia"/>
                <w:sz w:val="28"/>
                <w:szCs w:val="28"/>
              </w:rPr>
              <w:t>无</w:t>
            </w:r>
          </w:p>
          <w:p w:rsidR="00CE4495" w:rsidRPr="00A93E8F" w:rsidRDefault="00CE4495" w:rsidP="00A93E8F">
            <w:pPr>
              <w:spacing w:line="360" w:lineRule="auto"/>
              <w:rPr>
                <w:rFonts w:ascii="宋体" w:eastAsia="宋体"/>
                <w:sz w:val="28"/>
                <w:szCs w:val="28"/>
              </w:rPr>
            </w:pPr>
            <w:r w:rsidRPr="00A93E8F">
              <w:rPr>
                <w:rFonts w:ascii="宋体" w:hAnsi="宋体" w:hint="eastAsia"/>
                <w:sz w:val="28"/>
                <w:szCs w:val="28"/>
              </w:rPr>
              <w:t>照明模式</w:t>
            </w:r>
            <w:r w:rsidRPr="00A93E8F">
              <w:rPr>
                <w:rFonts w:ascii="宋体" w:eastAsia="宋体"/>
                <w:sz w:val="28"/>
                <w:szCs w:val="28"/>
              </w:rPr>
              <w:tab/>
            </w:r>
            <w:r w:rsidRPr="00A93E8F">
              <w:rPr>
                <w:rFonts w:ascii="宋体" w:hAnsi="宋体" w:hint="eastAsia"/>
                <w:sz w:val="28"/>
                <w:szCs w:val="28"/>
              </w:rPr>
              <w:t>透射紫外，透射白光，反射白光，（可选配透射蓝光）</w:t>
            </w:r>
          </w:p>
          <w:p w:rsidR="00CE4495" w:rsidRPr="00A93E8F" w:rsidRDefault="00CE4495" w:rsidP="00A93E8F">
            <w:pPr>
              <w:spacing w:line="360" w:lineRule="auto"/>
              <w:rPr>
                <w:rFonts w:ascii="宋体" w:eastAsia="宋体"/>
                <w:sz w:val="28"/>
                <w:szCs w:val="28"/>
              </w:rPr>
            </w:pPr>
            <w:r w:rsidRPr="00A93E8F">
              <w:rPr>
                <w:rFonts w:ascii="宋体" w:hAnsi="宋体" w:hint="eastAsia"/>
                <w:sz w:val="28"/>
                <w:szCs w:val="28"/>
              </w:rPr>
              <w:t>激发光源</w:t>
            </w:r>
            <w:r w:rsidRPr="00A93E8F">
              <w:rPr>
                <w:rFonts w:ascii="宋体" w:eastAsia="宋体"/>
                <w:sz w:val="28"/>
                <w:szCs w:val="28"/>
              </w:rPr>
              <w:tab/>
            </w:r>
            <w:r w:rsidRPr="00A93E8F">
              <w:rPr>
                <w:rFonts w:ascii="宋体" w:hAnsi="宋体" w:hint="eastAsia"/>
                <w:sz w:val="28"/>
                <w:szCs w:val="28"/>
              </w:rPr>
              <w:t>透射：</w:t>
            </w:r>
            <w:r w:rsidRPr="00A93E8F">
              <w:rPr>
                <w:rFonts w:ascii="宋体" w:hAnsi="宋体"/>
                <w:sz w:val="28"/>
                <w:szCs w:val="28"/>
              </w:rPr>
              <w:t>302nm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，白光，（可选配透射蓝光）；</w:t>
            </w:r>
          </w:p>
          <w:p w:rsidR="00CE4495" w:rsidRPr="00A93E8F" w:rsidRDefault="00CE4495" w:rsidP="00A93E8F">
            <w:pPr>
              <w:spacing w:line="360" w:lineRule="auto"/>
              <w:rPr>
                <w:rFonts w:ascii="宋体" w:eastAsia="宋体"/>
                <w:sz w:val="28"/>
                <w:szCs w:val="28"/>
              </w:rPr>
            </w:pPr>
            <w:r w:rsidRPr="00A93E8F">
              <w:rPr>
                <w:rFonts w:ascii="宋体" w:hAnsi="宋体" w:hint="eastAsia"/>
                <w:sz w:val="28"/>
                <w:szCs w:val="28"/>
              </w:rPr>
              <w:t>双侧反射：</w:t>
            </w:r>
            <w:r w:rsidRPr="00A93E8F">
              <w:rPr>
                <w:rFonts w:ascii="宋体" w:hAnsi="宋体"/>
                <w:sz w:val="28"/>
                <w:szCs w:val="28"/>
              </w:rPr>
              <w:t>LED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反射白光灯（冷光）（可选配</w:t>
            </w:r>
            <w:r w:rsidRPr="00A93E8F">
              <w:rPr>
                <w:rFonts w:ascii="宋体" w:hAnsi="宋体"/>
                <w:sz w:val="28"/>
                <w:szCs w:val="28"/>
              </w:rPr>
              <w:t xml:space="preserve"> :254nm,365nm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紫外反射）</w:t>
            </w:r>
          </w:p>
          <w:p w:rsidR="00CE4495" w:rsidRPr="00A93E8F" w:rsidRDefault="00CE4495" w:rsidP="00A93E8F">
            <w:pPr>
              <w:spacing w:line="360" w:lineRule="auto"/>
              <w:rPr>
                <w:rFonts w:ascii="宋体" w:eastAsia="宋体"/>
                <w:sz w:val="28"/>
                <w:szCs w:val="28"/>
              </w:rPr>
            </w:pPr>
            <w:r w:rsidRPr="00A93E8F">
              <w:rPr>
                <w:rFonts w:ascii="宋体" w:hAnsi="宋体" w:hint="eastAsia"/>
                <w:sz w:val="28"/>
                <w:szCs w:val="28"/>
              </w:rPr>
              <w:t>滤光片位置</w:t>
            </w:r>
            <w:r w:rsidRPr="00A93E8F">
              <w:rPr>
                <w:rFonts w:ascii="宋体" w:eastAsia="宋体"/>
                <w:sz w:val="28"/>
                <w:szCs w:val="28"/>
              </w:rPr>
              <w:tab/>
            </w:r>
            <w:r w:rsidRPr="00A93E8F">
              <w:rPr>
                <w:rFonts w:ascii="宋体" w:hAnsi="宋体"/>
                <w:sz w:val="28"/>
                <w:szCs w:val="28"/>
              </w:rPr>
              <w:t>5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位电脑控制自动定位滤光片轮</w:t>
            </w:r>
          </w:p>
          <w:p w:rsidR="00CE4495" w:rsidRPr="00A93E8F" w:rsidRDefault="00CE4495" w:rsidP="00A93E8F">
            <w:pPr>
              <w:spacing w:line="360" w:lineRule="auto"/>
              <w:rPr>
                <w:rFonts w:ascii="宋体" w:eastAsia="宋体"/>
                <w:sz w:val="28"/>
                <w:szCs w:val="28"/>
              </w:rPr>
            </w:pPr>
            <w:r w:rsidRPr="00A93E8F">
              <w:rPr>
                <w:rFonts w:ascii="宋体" w:hAnsi="宋体" w:hint="eastAsia"/>
                <w:sz w:val="28"/>
                <w:szCs w:val="28"/>
              </w:rPr>
              <w:t>滤光片</w:t>
            </w:r>
            <w:r w:rsidRPr="00A93E8F">
              <w:rPr>
                <w:rFonts w:ascii="宋体" w:eastAsia="宋体"/>
                <w:sz w:val="28"/>
                <w:szCs w:val="28"/>
              </w:rPr>
              <w:tab/>
            </w:r>
            <w:r w:rsidRPr="00A93E8F">
              <w:rPr>
                <w:rFonts w:ascii="宋体" w:hAnsi="宋体" w:hint="eastAsia"/>
                <w:sz w:val="28"/>
                <w:szCs w:val="28"/>
              </w:rPr>
              <w:t>标配</w:t>
            </w:r>
            <w:r w:rsidRPr="00A93E8F">
              <w:rPr>
                <w:rFonts w:ascii="宋体" w:hAnsi="宋体"/>
                <w:sz w:val="28"/>
                <w:szCs w:val="28"/>
              </w:rPr>
              <w:t>590nm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，可选配</w:t>
            </w:r>
            <w:r w:rsidRPr="00A93E8F">
              <w:rPr>
                <w:rFonts w:ascii="宋体" w:hAnsi="宋体"/>
                <w:sz w:val="28"/>
                <w:szCs w:val="28"/>
              </w:rPr>
              <w:t>535nm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、</w:t>
            </w:r>
            <w:r w:rsidRPr="00A93E8F">
              <w:rPr>
                <w:rFonts w:ascii="宋体" w:hAnsi="宋体"/>
                <w:sz w:val="28"/>
                <w:szCs w:val="28"/>
              </w:rPr>
              <w:t>605nm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、</w:t>
            </w:r>
            <w:r w:rsidRPr="00A93E8F">
              <w:rPr>
                <w:rFonts w:ascii="宋体" w:hAnsi="宋体"/>
                <w:sz w:val="28"/>
                <w:szCs w:val="28"/>
              </w:rPr>
              <w:t>699nm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波长</w:t>
            </w:r>
          </w:p>
          <w:p w:rsidR="00CE4495" w:rsidRPr="00A93E8F" w:rsidRDefault="00CE4495" w:rsidP="00A93E8F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 w:rsidRPr="00A93E8F">
              <w:rPr>
                <w:rFonts w:ascii="宋体" w:hAnsi="宋体" w:hint="eastAsia"/>
                <w:sz w:val="28"/>
                <w:szCs w:val="28"/>
              </w:rPr>
              <w:t>拍摄面积</w:t>
            </w:r>
            <w:r w:rsidRPr="00A93E8F">
              <w:rPr>
                <w:rFonts w:ascii="宋体" w:eastAsia="宋体"/>
                <w:sz w:val="28"/>
                <w:szCs w:val="28"/>
              </w:rPr>
              <w:tab/>
            </w:r>
            <w:r w:rsidRPr="00A93E8F">
              <w:rPr>
                <w:rFonts w:ascii="宋体" w:hAnsi="宋体" w:hint="eastAsia"/>
                <w:sz w:val="28"/>
                <w:szCs w:val="28"/>
              </w:rPr>
              <w:t>紫外：</w:t>
            </w:r>
            <w:r w:rsidRPr="00A93E8F">
              <w:rPr>
                <w:rFonts w:ascii="宋体" w:hAnsi="宋体"/>
                <w:sz w:val="28"/>
                <w:szCs w:val="28"/>
              </w:rPr>
              <w:t>21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×</w:t>
            </w:r>
            <w:r w:rsidRPr="00A93E8F">
              <w:rPr>
                <w:rFonts w:ascii="宋体" w:hAnsi="宋体"/>
                <w:sz w:val="28"/>
                <w:szCs w:val="28"/>
              </w:rPr>
              <w:t xml:space="preserve">26cm   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白光：</w:t>
            </w:r>
            <w:r w:rsidRPr="00A93E8F">
              <w:rPr>
                <w:rFonts w:ascii="宋体" w:hAnsi="宋体"/>
                <w:sz w:val="28"/>
                <w:szCs w:val="28"/>
              </w:rPr>
              <w:t>20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×</w:t>
            </w:r>
            <w:r w:rsidRPr="00A93E8F">
              <w:rPr>
                <w:rFonts w:ascii="宋体" w:hAnsi="宋体"/>
                <w:sz w:val="28"/>
                <w:szCs w:val="28"/>
              </w:rPr>
              <w:t xml:space="preserve">25cm   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蓝光：</w:t>
            </w:r>
            <w:r w:rsidRPr="00A93E8F">
              <w:rPr>
                <w:rFonts w:ascii="宋体" w:hAnsi="宋体"/>
                <w:sz w:val="28"/>
                <w:szCs w:val="28"/>
              </w:rPr>
              <w:t>20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×</w:t>
            </w:r>
            <w:r w:rsidRPr="00A93E8F">
              <w:rPr>
                <w:rFonts w:ascii="宋体" w:hAnsi="宋体"/>
                <w:sz w:val="28"/>
                <w:szCs w:val="28"/>
              </w:rPr>
              <w:t>25cm</w:t>
            </w:r>
          </w:p>
          <w:p w:rsidR="00CE4495" w:rsidRPr="00A93E8F" w:rsidRDefault="00CE4495" w:rsidP="00A93E8F">
            <w:pPr>
              <w:spacing w:line="360" w:lineRule="auto"/>
              <w:rPr>
                <w:rFonts w:ascii="宋体" w:eastAsia="宋体"/>
                <w:sz w:val="28"/>
                <w:szCs w:val="28"/>
              </w:rPr>
            </w:pPr>
            <w:r w:rsidRPr="00A93E8F">
              <w:rPr>
                <w:rFonts w:ascii="宋体" w:hAnsi="宋体" w:hint="eastAsia"/>
                <w:sz w:val="28"/>
                <w:szCs w:val="28"/>
              </w:rPr>
              <w:t>定时功能</w:t>
            </w:r>
            <w:r w:rsidRPr="00A93E8F">
              <w:rPr>
                <w:rFonts w:ascii="宋体" w:eastAsia="宋体"/>
                <w:sz w:val="28"/>
                <w:szCs w:val="28"/>
              </w:rPr>
              <w:tab/>
            </w:r>
            <w:r w:rsidRPr="00A93E8F">
              <w:rPr>
                <w:rFonts w:ascii="宋体" w:hAnsi="宋体" w:hint="eastAsia"/>
                <w:sz w:val="28"/>
                <w:szCs w:val="28"/>
              </w:rPr>
              <w:t>用户可自行设定定时自动关闭紫外光源的时间（</w:t>
            </w:r>
            <w:r w:rsidRPr="00A93E8F">
              <w:rPr>
                <w:rFonts w:ascii="宋体" w:hAnsi="宋体"/>
                <w:sz w:val="28"/>
                <w:szCs w:val="28"/>
              </w:rPr>
              <w:t>1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～</w:t>
            </w:r>
            <w:r w:rsidRPr="00A93E8F">
              <w:rPr>
                <w:rFonts w:ascii="宋体" w:hAnsi="宋体"/>
                <w:sz w:val="28"/>
                <w:szCs w:val="28"/>
              </w:rPr>
              <w:t>60</w:t>
            </w:r>
            <w:r w:rsidRPr="00A93E8F">
              <w:rPr>
                <w:rFonts w:ascii="宋体" w:hAnsi="宋体" w:hint="eastAsia"/>
                <w:sz w:val="28"/>
                <w:szCs w:val="28"/>
              </w:rPr>
              <w:t>分钟）</w:t>
            </w:r>
          </w:p>
          <w:p w:rsidR="00CE4495" w:rsidRDefault="00CE4495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CE4495" w:rsidRPr="00277CA1" w:rsidRDefault="00CE4495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  </w:t>
            </w: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申购人签字：</w:t>
            </w:r>
          </w:p>
          <w:p w:rsidR="00CE4495" w:rsidRPr="00277CA1" w:rsidRDefault="00CE4495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CE4495" w:rsidRDefault="00CE4495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CE4495" w:rsidRDefault="00CE4495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、单价或批量在</w:t>
      </w: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万元以上的专用设备，必须提交本表格；</w:t>
      </w:r>
    </w:p>
    <w:p w:rsidR="00CE4495" w:rsidRDefault="00CE4495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2</w:t>
      </w:r>
      <w:r>
        <w:rPr>
          <w:rFonts w:ascii="宋体" w:eastAsia="宋体" w:hAnsi="宋体" w:hint="eastAsia"/>
          <w:sz w:val="18"/>
          <w:szCs w:val="18"/>
        </w:rPr>
        <w:t>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CE4495" w:rsidRDefault="00CE4495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3</w:t>
      </w:r>
      <w:r>
        <w:rPr>
          <w:rFonts w:ascii="宋体" w:eastAsia="宋体" w:hAnsi="宋体" w:hint="eastAsia"/>
          <w:sz w:val="18"/>
          <w:szCs w:val="18"/>
        </w:rPr>
        <w:t>、申购人签字一栏应与申购单保持一致。</w:t>
      </w:r>
    </w:p>
    <w:sectPr w:rsidR="00CE4495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495" w:rsidRDefault="00CE4495" w:rsidP="000B0253">
      <w:r>
        <w:separator/>
      </w:r>
    </w:p>
  </w:endnote>
  <w:endnote w:type="continuationSeparator" w:id="0">
    <w:p w:rsidR="00CE4495" w:rsidRDefault="00CE4495" w:rsidP="000B0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495" w:rsidRDefault="00CE4495" w:rsidP="000B0253">
      <w:r>
        <w:separator/>
      </w:r>
    </w:p>
  </w:footnote>
  <w:footnote w:type="continuationSeparator" w:id="0">
    <w:p w:rsidR="00CE4495" w:rsidRDefault="00CE4495" w:rsidP="000B02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043D"/>
    <w:multiLevelType w:val="hybridMultilevel"/>
    <w:tmpl w:val="EA30C974"/>
    <w:lvl w:ilvl="0" w:tplc="A78896E8">
      <w:start w:val="1"/>
      <w:numFmt w:val="decimal"/>
      <w:lvlText w:val="%1."/>
      <w:lvlJc w:val="left"/>
      <w:pPr>
        <w:ind w:left="360" w:hanging="360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49C9694C"/>
    <w:multiLevelType w:val="multilevel"/>
    <w:tmpl w:val="49C9694C"/>
    <w:lvl w:ilvl="0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7FC"/>
    <w:rsid w:val="000514F8"/>
    <w:rsid w:val="00077372"/>
    <w:rsid w:val="000B0253"/>
    <w:rsid w:val="000B055E"/>
    <w:rsid w:val="00115063"/>
    <w:rsid w:val="001155A7"/>
    <w:rsid w:val="00121B4B"/>
    <w:rsid w:val="00171173"/>
    <w:rsid w:val="001E6C09"/>
    <w:rsid w:val="00227BA3"/>
    <w:rsid w:val="0023540A"/>
    <w:rsid w:val="002565D3"/>
    <w:rsid w:val="00277CA1"/>
    <w:rsid w:val="003405E6"/>
    <w:rsid w:val="0038253A"/>
    <w:rsid w:val="003D6575"/>
    <w:rsid w:val="003E1D45"/>
    <w:rsid w:val="00514DCB"/>
    <w:rsid w:val="00586C09"/>
    <w:rsid w:val="006212D1"/>
    <w:rsid w:val="00643B8A"/>
    <w:rsid w:val="0068128E"/>
    <w:rsid w:val="00773034"/>
    <w:rsid w:val="007922FD"/>
    <w:rsid w:val="007A56A8"/>
    <w:rsid w:val="007C0E4C"/>
    <w:rsid w:val="0085369C"/>
    <w:rsid w:val="00887A5B"/>
    <w:rsid w:val="008E3896"/>
    <w:rsid w:val="00900671"/>
    <w:rsid w:val="00903C34"/>
    <w:rsid w:val="009917FC"/>
    <w:rsid w:val="0099413F"/>
    <w:rsid w:val="009B6A69"/>
    <w:rsid w:val="009C6C56"/>
    <w:rsid w:val="00A53D5F"/>
    <w:rsid w:val="00A93E8F"/>
    <w:rsid w:val="00AC0A44"/>
    <w:rsid w:val="00B74C2E"/>
    <w:rsid w:val="00BA6032"/>
    <w:rsid w:val="00BB043E"/>
    <w:rsid w:val="00BC06DF"/>
    <w:rsid w:val="00BD4451"/>
    <w:rsid w:val="00CD5AA1"/>
    <w:rsid w:val="00CE4495"/>
    <w:rsid w:val="00CF528E"/>
    <w:rsid w:val="00D44F00"/>
    <w:rsid w:val="00DA3859"/>
    <w:rsid w:val="00DD632B"/>
    <w:rsid w:val="00DF14EA"/>
    <w:rsid w:val="00E03EE4"/>
    <w:rsid w:val="00E43CED"/>
    <w:rsid w:val="00E4743A"/>
    <w:rsid w:val="00E77B0A"/>
    <w:rsid w:val="00EF6210"/>
    <w:rsid w:val="00F06A8F"/>
    <w:rsid w:val="00F5626F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B4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1B4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_Style 1"/>
    <w:basedOn w:val="Normal"/>
    <w:uiPriority w:val="99"/>
    <w:rsid w:val="00121B4B"/>
    <w:pPr>
      <w:ind w:firstLineChars="200" w:firstLine="420"/>
    </w:pPr>
    <w:rPr>
      <w:szCs w:val="20"/>
    </w:rPr>
  </w:style>
  <w:style w:type="paragraph" w:styleId="Header">
    <w:name w:val="header"/>
    <w:basedOn w:val="Normal"/>
    <w:link w:val="HeaderChar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B0253"/>
    <w:rPr>
      <w:rFonts w:cs="Times New Roman"/>
      <w:kern w:val="2"/>
      <w:sz w:val="18"/>
      <w:szCs w:val="18"/>
    </w:rPr>
  </w:style>
  <w:style w:type="paragraph" w:customStyle="1" w:styleId="a">
    <w:name w:val="列出段落"/>
    <w:basedOn w:val="Normal"/>
    <w:uiPriority w:val="99"/>
    <w:rsid w:val="009C6C56"/>
    <w:pPr>
      <w:ind w:firstLineChars="200" w:firstLine="420"/>
    </w:pPr>
    <w:rPr>
      <w:rFonts w:ascii="Calibri" w:eastAsia="宋体" w:hAnsi="Calibri"/>
    </w:rPr>
  </w:style>
  <w:style w:type="paragraph" w:styleId="BodyText">
    <w:name w:val="Body Text"/>
    <w:basedOn w:val="Normal"/>
    <w:link w:val="BodyTextChar1"/>
    <w:uiPriority w:val="99"/>
    <w:semiHidden/>
    <w:rsid w:val="009C6C56"/>
    <w:pPr>
      <w:spacing w:after="120"/>
    </w:pPr>
    <w:rPr>
      <w:rFonts w:ascii="Calibri" w:eastAsia="宋体" w:hAnsi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F14EA"/>
    <w:rPr>
      <w:rFonts w:cs="Times New Roman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9C6C56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paragraph" w:customStyle="1" w:styleId="1">
    <w:name w:val="列出段落1"/>
    <w:basedOn w:val="Normal"/>
    <w:uiPriority w:val="99"/>
    <w:rsid w:val="007922F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141</Words>
  <Characters>805</Characters>
  <Application>Microsoft Office Outlook</Application>
  <DocSecurity>0</DocSecurity>
  <Lines>0</Lines>
  <Paragraphs>0</Paragraphs>
  <ScaleCrop>false</ScaleCrop>
  <Company>南京中医药大学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DELL</cp:lastModifiedBy>
  <cp:revision>3</cp:revision>
  <dcterms:created xsi:type="dcterms:W3CDTF">2017-11-16T09:13:00Z</dcterms:created>
  <dcterms:modified xsi:type="dcterms:W3CDTF">2017-11-16T12:40:00Z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